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243B" w:rsidRPr="002B243B" w:rsidRDefault="002B243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B243B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2B243B">
        <w:rPr>
          <w:rFonts w:ascii="Times New Roman" w:hAnsi="Times New Roman"/>
          <w:color w:val="auto"/>
          <w:sz w:val="28"/>
          <w:szCs w:val="28"/>
        </w:rPr>
        <w:instrText>HYPERLINK "garantF1://70342118.0"</w:instrText>
      </w:r>
      <w:r w:rsidR="00601E2E" w:rsidRPr="002B243B">
        <w:rPr>
          <w:rFonts w:ascii="Times New Roman" w:hAnsi="Times New Roman"/>
          <w:color w:val="auto"/>
          <w:sz w:val="28"/>
          <w:szCs w:val="28"/>
        </w:rPr>
      </w:r>
      <w:r w:rsidRPr="002B243B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Pr="002B243B">
        <w:rPr>
          <w:rStyle w:val="a4"/>
          <w:rFonts w:ascii="Times New Roman" w:hAnsi="Times New Roman"/>
          <w:color w:val="auto"/>
          <w:sz w:val="28"/>
          <w:szCs w:val="28"/>
        </w:rPr>
        <w:t>Постановление Правительства РФ от 26 августа 2013 г. N 733</w:t>
      </w:r>
      <w:r w:rsidRPr="002B243B">
        <w:rPr>
          <w:rStyle w:val="a4"/>
          <w:rFonts w:ascii="Times New Roman" w:hAnsi="Times New Roman"/>
          <w:color w:val="auto"/>
          <w:sz w:val="28"/>
          <w:szCs w:val="28"/>
        </w:rPr>
        <w:br/>
        <w:t>"О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 исполнению служебных обязанностей прокурорского работника"</w:t>
      </w:r>
      <w:r w:rsidRPr="002B243B">
        <w:rPr>
          <w:rFonts w:ascii="Times New Roman" w:hAnsi="Times New Roman"/>
          <w:color w:val="auto"/>
          <w:sz w:val="28"/>
          <w:szCs w:val="28"/>
        </w:rPr>
        <w:fldChar w:fldCharType="end"/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2B243B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 40.1</w:t>
        </w:r>
      </w:hyperlink>
      <w:r w:rsidRPr="002B243B"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 w:rsidRPr="002B243B">
          <w:rPr>
            <w:rStyle w:val="a4"/>
            <w:rFonts w:ascii="Times New Roman" w:hAnsi="Times New Roman"/>
            <w:color w:val="auto"/>
            <w:sz w:val="28"/>
            <w:szCs w:val="28"/>
          </w:rPr>
          <w:t>41.5</w:t>
        </w:r>
      </w:hyperlink>
      <w:r w:rsidRPr="002B243B">
        <w:rPr>
          <w:rFonts w:ascii="Times New Roman" w:hAnsi="Times New Roman"/>
          <w:sz w:val="28"/>
          <w:szCs w:val="28"/>
        </w:rPr>
        <w:t xml:space="preserve"> Федерального закона "О прокуратуре Российской Федерации" Правительство Российской Федерации постановляет: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2B243B">
        <w:rPr>
          <w:rFonts w:ascii="Times New Roman" w:hAnsi="Times New Roman"/>
          <w:sz w:val="28"/>
          <w:szCs w:val="28"/>
        </w:rPr>
        <w:t>Утвердить прилагаемые:</w:t>
      </w:r>
    </w:p>
    <w:bookmarkStart w:id="2" w:name="sub_2"/>
    <w:bookmarkEnd w:id="1"/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fldChar w:fldCharType="begin"/>
      </w:r>
      <w:r w:rsidRPr="002B243B">
        <w:rPr>
          <w:rFonts w:ascii="Times New Roman" w:hAnsi="Times New Roman"/>
          <w:sz w:val="28"/>
          <w:szCs w:val="28"/>
        </w:rPr>
        <w:instrText>HYPERLINK \l "sub_1000"</w:instrText>
      </w:r>
      <w:r w:rsidR="00601E2E" w:rsidRPr="002B243B">
        <w:rPr>
          <w:rFonts w:ascii="Times New Roman" w:hAnsi="Times New Roman"/>
          <w:sz w:val="28"/>
          <w:szCs w:val="28"/>
        </w:rPr>
      </w:r>
      <w:r w:rsidRPr="002B243B">
        <w:rPr>
          <w:rFonts w:ascii="Times New Roman" w:hAnsi="Times New Roman"/>
          <w:sz w:val="28"/>
          <w:szCs w:val="28"/>
        </w:rPr>
        <w:fldChar w:fldCharType="separate"/>
      </w:r>
      <w:r w:rsidRPr="002B243B">
        <w:rPr>
          <w:rStyle w:val="a4"/>
          <w:rFonts w:ascii="Times New Roman" w:hAnsi="Times New Roman"/>
          <w:color w:val="auto"/>
          <w:sz w:val="28"/>
          <w:szCs w:val="28"/>
        </w:rPr>
        <w:t>Правила</w:t>
      </w:r>
      <w:r w:rsidRPr="002B243B">
        <w:rPr>
          <w:rFonts w:ascii="Times New Roman" w:hAnsi="Times New Roman"/>
          <w:sz w:val="28"/>
          <w:szCs w:val="28"/>
        </w:rPr>
        <w:fldChar w:fldCharType="end"/>
      </w:r>
      <w:r w:rsidRPr="002B243B">
        <w:rPr>
          <w:rFonts w:ascii="Times New Roman" w:hAnsi="Times New Roman"/>
          <w:sz w:val="28"/>
          <w:szCs w:val="28"/>
        </w:rPr>
        <w:t xml:space="preserve"> 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работника;</w:t>
      </w:r>
    </w:p>
    <w:bookmarkStart w:id="3" w:name="sub_3"/>
    <w:bookmarkEnd w:id="2"/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fldChar w:fldCharType="begin"/>
      </w:r>
      <w:r w:rsidRPr="002B243B">
        <w:rPr>
          <w:rFonts w:ascii="Times New Roman" w:hAnsi="Times New Roman"/>
          <w:sz w:val="28"/>
          <w:szCs w:val="28"/>
        </w:rPr>
        <w:instrText>HYPERLINK \l "sub_2000"</w:instrText>
      </w:r>
      <w:r w:rsidR="00601E2E" w:rsidRPr="002B243B">
        <w:rPr>
          <w:rFonts w:ascii="Times New Roman" w:hAnsi="Times New Roman"/>
          <w:sz w:val="28"/>
          <w:szCs w:val="28"/>
        </w:rPr>
      </w:r>
      <w:r w:rsidRPr="002B243B">
        <w:rPr>
          <w:rFonts w:ascii="Times New Roman" w:hAnsi="Times New Roman"/>
          <w:sz w:val="28"/>
          <w:szCs w:val="28"/>
        </w:rPr>
        <w:fldChar w:fldCharType="separate"/>
      </w:r>
      <w:r w:rsidRPr="002B243B">
        <w:rPr>
          <w:rStyle w:val="a4"/>
          <w:rFonts w:ascii="Times New Roman" w:hAnsi="Times New Roman"/>
          <w:color w:val="auto"/>
          <w:sz w:val="28"/>
          <w:szCs w:val="28"/>
        </w:rPr>
        <w:t>перечень</w:t>
      </w:r>
      <w:r w:rsidRPr="002B243B">
        <w:rPr>
          <w:rFonts w:ascii="Times New Roman" w:hAnsi="Times New Roman"/>
          <w:sz w:val="28"/>
          <w:szCs w:val="28"/>
        </w:rPr>
        <w:fldChar w:fldCharType="end"/>
      </w:r>
      <w:r w:rsidRPr="002B243B">
        <w:rPr>
          <w:rFonts w:ascii="Times New Roman" w:hAnsi="Times New Roman"/>
          <w:sz w:val="28"/>
          <w:szCs w:val="28"/>
        </w:rPr>
        <w:t xml:space="preserve"> заболеваний, препятствующих поступлению на службу в органы и учреждения прокуратуры Российской Федерации и исполнению служебных обязанностей прокурорского работника;</w:t>
      </w:r>
    </w:p>
    <w:bookmarkStart w:id="4" w:name="sub_4"/>
    <w:bookmarkEnd w:id="3"/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fldChar w:fldCharType="begin"/>
      </w:r>
      <w:r w:rsidRPr="002B243B">
        <w:rPr>
          <w:rFonts w:ascii="Times New Roman" w:hAnsi="Times New Roman"/>
          <w:sz w:val="28"/>
          <w:szCs w:val="28"/>
        </w:rPr>
        <w:instrText>HYPERLINK \l "sub_3000"</w:instrText>
      </w:r>
      <w:r w:rsidR="00601E2E" w:rsidRPr="002B243B">
        <w:rPr>
          <w:rFonts w:ascii="Times New Roman" w:hAnsi="Times New Roman"/>
          <w:sz w:val="28"/>
          <w:szCs w:val="28"/>
        </w:rPr>
      </w:r>
      <w:r w:rsidRPr="002B243B">
        <w:rPr>
          <w:rFonts w:ascii="Times New Roman" w:hAnsi="Times New Roman"/>
          <w:sz w:val="28"/>
          <w:szCs w:val="28"/>
        </w:rPr>
        <w:fldChar w:fldCharType="separate"/>
      </w:r>
      <w:r w:rsidRPr="002B243B">
        <w:rPr>
          <w:rStyle w:val="a4"/>
          <w:rFonts w:ascii="Times New Roman" w:hAnsi="Times New Roman"/>
          <w:color w:val="auto"/>
          <w:sz w:val="28"/>
          <w:szCs w:val="28"/>
        </w:rPr>
        <w:t>форму</w:t>
      </w:r>
      <w:r w:rsidRPr="002B243B">
        <w:rPr>
          <w:rFonts w:ascii="Times New Roman" w:hAnsi="Times New Roman"/>
          <w:sz w:val="28"/>
          <w:szCs w:val="28"/>
        </w:rPr>
        <w:fldChar w:fldCharType="end"/>
      </w:r>
      <w:r w:rsidRPr="002B243B">
        <w:rPr>
          <w:rFonts w:ascii="Times New Roman" w:hAnsi="Times New Roman"/>
          <w:sz w:val="28"/>
          <w:szCs w:val="28"/>
        </w:rPr>
        <w:t xml:space="preserve"> медицинского заключения о наличии (отсутствии)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работника;</w:t>
      </w:r>
    </w:p>
    <w:bookmarkStart w:id="5" w:name="sub_5"/>
    <w:bookmarkEnd w:id="4"/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fldChar w:fldCharType="begin"/>
      </w:r>
      <w:r w:rsidRPr="002B243B">
        <w:rPr>
          <w:rFonts w:ascii="Times New Roman" w:hAnsi="Times New Roman"/>
          <w:sz w:val="28"/>
          <w:szCs w:val="28"/>
        </w:rPr>
        <w:instrText>HYPERLINK \l "sub_4000"</w:instrText>
      </w:r>
      <w:r w:rsidR="00601E2E" w:rsidRPr="002B243B">
        <w:rPr>
          <w:rFonts w:ascii="Times New Roman" w:hAnsi="Times New Roman"/>
          <w:sz w:val="28"/>
          <w:szCs w:val="28"/>
        </w:rPr>
      </w:r>
      <w:r w:rsidRPr="002B243B">
        <w:rPr>
          <w:rFonts w:ascii="Times New Roman" w:hAnsi="Times New Roman"/>
          <w:sz w:val="28"/>
          <w:szCs w:val="28"/>
        </w:rPr>
        <w:fldChar w:fldCharType="separate"/>
      </w:r>
      <w:r w:rsidRPr="002B243B">
        <w:rPr>
          <w:rStyle w:val="a4"/>
          <w:rFonts w:ascii="Times New Roman" w:hAnsi="Times New Roman"/>
          <w:color w:val="auto"/>
          <w:sz w:val="28"/>
          <w:szCs w:val="28"/>
        </w:rPr>
        <w:t>форму</w:t>
      </w:r>
      <w:r w:rsidRPr="002B243B">
        <w:rPr>
          <w:rFonts w:ascii="Times New Roman" w:hAnsi="Times New Roman"/>
          <w:sz w:val="28"/>
          <w:szCs w:val="28"/>
        </w:rPr>
        <w:fldChar w:fldCharType="end"/>
      </w:r>
      <w:r w:rsidRPr="002B243B">
        <w:rPr>
          <w:rFonts w:ascii="Times New Roman" w:hAnsi="Times New Roman"/>
          <w:sz w:val="28"/>
          <w:szCs w:val="28"/>
        </w:rPr>
        <w:t xml:space="preserve"> медицинского заключения о наличии (отсутствии) у прокурорского работника противопоказаний для прохождения службы в местностях с тяжелыми и неблагоприятными климатическими условиями.</w:t>
      </w:r>
    </w:p>
    <w:bookmarkEnd w:id="5"/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2B243B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43B" w:rsidRPr="002B243B" w:rsidRDefault="002B243B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Д. Медведев</w:t>
            </w:r>
          </w:p>
        </w:tc>
      </w:tr>
    </w:tbl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43B" w:rsidRPr="002B243B" w:rsidRDefault="002B243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" w:name="sub_1000"/>
      <w:r w:rsidRPr="002B243B">
        <w:rPr>
          <w:rFonts w:ascii="Times New Roman" w:hAnsi="Times New Roman"/>
          <w:color w:val="auto"/>
          <w:sz w:val="28"/>
          <w:szCs w:val="28"/>
        </w:rPr>
        <w:t>Правила</w:t>
      </w:r>
      <w:r w:rsidRPr="002B243B">
        <w:rPr>
          <w:rFonts w:ascii="Times New Roman" w:hAnsi="Times New Roman"/>
          <w:color w:val="auto"/>
          <w:sz w:val="28"/>
          <w:szCs w:val="28"/>
        </w:rPr>
        <w:br/>
        <w:t>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</w:t>
      </w:r>
      <w:r w:rsidRPr="002B243B">
        <w:rPr>
          <w:rFonts w:ascii="Times New Roman" w:hAnsi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2B243B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B243B">
        <w:rPr>
          <w:rFonts w:ascii="Times New Roman" w:hAnsi="Times New Roman"/>
          <w:color w:val="auto"/>
          <w:sz w:val="28"/>
          <w:szCs w:val="28"/>
        </w:rPr>
        <w:t xml:space="preserve"> Правительства РФ от 26 августа </w:t>
      </w:r>
      <w:smartTag w:uri="urn:schemas-microsoft-com:office:smarttags" w:element="metricconverter">
        <w:smartTagPr>
          <w:attr w:name="ProductID" w:val="2013 г"/>
        </w:smartTagPr>
        <w:r w:rsidRPr="002B243B">
          <w:rPr>
            <w:rFonts w:ascii="Times New Roman" w:hAnsi="Times New Roman"/>
            <w:color w:val="auto"/>
            <w:sz w:val="28"/>
            <w:szCs w:val="28"/>
          </w:rPr>
          <w:t>2013 г</w:t>
        </w:r>
      </w:smartTag>
      <w:r w:rsidRPr="002B243B">
        <w:rPr>
          <w:rFonts w:ascii="Times New Roman" w:hAnsi="Times New Roman"/>
          <w:color w:val="auto"/>
          <w:sz w:val="28"/>
          <w:szCs w:val="28"/>
        </w:rPr>
        <w:t>. N 733)</w:t>
      </w:r>
    </w:p>
    <w:bookmarkEnd w:id="6"/>
    <w:p w:rsidR="002B243B" w:rsidRPr="002B243B" w:rsidRDefault="00484480" w:rsidP="0048448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(извлечение)</w:t>
      </w:r>
    </w:p>
    <w:p w:rsidR="00484480" w:rsidRDefault="0048448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01"/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1. Настоящие Правила регулируют вопросы, связанные с проведением медицинского освидетельствования лица на предмет наличия (отсутствия) заболевания, препятствующего поступлению на службу в  органы и учреждения прокуратуры Российской Федерации (далее соответственно - органы прокуратуры Российской Федерации, служба) и исполнению служебных обязанностей прокурорского работника (далее -медицинское освидетельствование).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6"/>
      <w:bookmarkEnd w:id="7"/>
      <w:r w:rsidRPr="002B243B">
        <w:rPr>
          <w:rFonts w:ascii="Times New Roman" w:hAnsi="Times New Roman"/>
          <w:sz w:val="28"/>
          <w:szCs w:val="28"/>
        </w:rPr>
        <w:lastRenderedPageBreak/>
        <w:t>6. </w:t>
      </w:r>
      <w:bookmarkEnd w:id="8"/>
      <w:r w:rsidR="00E2604A" w:rsidRPr="002B243B">
        <w:rPr>
          <w:rFonts w:ascii="Times New Roman" w:hAnsi="Times New Roman"/>
          <w:sz w:val="28"/>
          <w:szCs w:val="28"/>
        </w:rPr>
        <w:t xml:space="preserve"> </w:t>
      </w:r>
      <w:r w:rsidR="00E2604A">
        <w:rPr>
          <w:rFonts w:ascii="Times New Roman" w:hAnsi="Times New Roman"/>
          <w:sz w:val="28"/>
          <w:szCs w:val="28"/>
        </w:rPr>
        <w:t>…</w:t>
      </w:r>
      <w:r w:rsidRPr="002B243B">
        <w:rPr>
          <w:rFonts w:ascii="Times New Roman" w:hAnsi="Times New Roman"/>
          <w:sz w:val="28"/>
          <w:szCs w:val="28"/>
        </w:rPr>
        <w:t>В проведении медицинского освидетельствования принимают участие следующие врачи-специалисты: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врач-терапевт;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врач-невролог;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врач-психиатр;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врач-психиатр-нарколог.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При наличии медицинских показаний, а также в случае рассмотрения вопроса о переводе прокурорского работника в интересах службы в местность с тяжелыми и неблагоприятными климатическими условиями для вынесения окончательного решения врачебная комиссия направляет лицо, проходящее медицинское освидетельствование, на консультации к иным врачам-специалистам.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7"/>
      <w:r w:rsidRPr="002B243B">
        <w:rPr>
          <w:rFonts w:ascii="Times New Roman" w:hAnsi="Times New Roman"/>
          <w:sz w:val="28"/>
          <w:szCs w:val="28"/>
        </w:rPr>
        <w:t>7. При осуществлении медицинского освидетельствования проводятся следующие лабораторные, инструментальные и иные исследования:</w:t>
      </w:r>
    </w:p>
    <w:bookmarkEnd w:id="9"/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общий (клинический) анализ крови;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общий анализ мочи;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электроэнцефалография;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электрокардиография;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флюорография.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43B">
        <w:rPr>
          <w:rFonts w:ascii="Times New Roman" w:hAnsi="Times New Roman"/>
          <w:sz w:val="28"/>
          <w:szCs w:val="28"/>
        </w:rPr>
        <w:t>При наличии медицинских показаний врачами-специалистами могут быть назначены дополнительные лабораторные, инструментальные и иные исследования.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10"/>
      <w:r w:rsidRPr="002B243B">
        <w:rPr>
          <w:rFonts w:ascii="Times New Roman" w:hAnsi="Times New Roman"/>
          <w:sz w:val="28"/>
          <w:szCs w:val="28"/>
        </w:rPr>
        <w:t xml:space="preserve">10. По результатам проведения медицинского освидетельствования врачебная комиссия на основании сведений, указанных в </w:t>
      </w:r>
      <w:hyperlink w:anchor="sub_1009" w:history="1">
        <w:r w:rsidRPr="002B243B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9</w:t>
        </w:r>
      </w:hyperlink>
      <w:r w:rsidRPr="002B243B">
        <w:rPr>
          <w:rFonts w:ascii="Times New Roman" w:hAnsi="Times New Roman"/>
          <w:sz w:val="28"/>
          <w:szCs w:val="28"/>
        </w:rPr>
        <w:t xml:space="preserve"> настоящих Правил, выносит решение: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1"/>
      <w:bookmarkEnd w:id="10"/>
      <w:r w:rsidRPr="002B243B">
        <w:rPr>
          <w:rFonts w:ascii="Times New Roman" w:hAnsi="Times New Roman"/>
          <w:sz w:val="28"/>
          <w:szCs w:val="28"/>
        </w:rPr>
        <w:t xml:space="preserve">а) о наличии (отсутствии) у лица, проходящего медицинское освидетельствование, заболевания, включенного в </w:t>
      </w:r>
      <w:hyperlink w:anchor="sub_2000" w:history="1">
        <w:r w:rsidRPr="002B243B">
          <w:rPr>
            <w:rStyle w:val="a4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2B243B">
        <w:rPr>
          <w:rFonts w:ascii="Times New Roman" w:hAnsi="Times New Roman"/>
          <w:sz w:val="28"/>
          <w:szCs w:val="28"/>
        </w:rPr>
        <w:t>;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2"/>
      <w:bookmarkEnd w:id="11"/>
      <w:r w:rsidRPr="002B243B">
        <w:rPr>
          <w:rFonts w:ascii="Times New Roman" w:hAnsi="Times New Roman"/>
          <w:sz w:val="28"/>
          <w:szCs w:val="28"/>
        </w:rPr>
        <w:t>б) о наличии (отсутствии) у прокурорского работника противопоказаний для прохождения службы в местностях с тяжелыми и неблагоприятными климатическими условиями (в случае рассмотрения вопроса о переводе прокурорского работника в интересах службы в местность с тяжелыми и неблагоприятными климатическими условиями).</w:t>
      </w:r>
    </w:p>
    <w:bookmarkEnd w:id="12"/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43B" w:rsidRPr="002B243B" w:rsidRDefault="002B243B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3" w:name="sub_2000"/>
      <w:r w:rsidRPr="002B243B">
        <w:rPr>
          <w:rFonts w:ascii="Times New Roman" w:hAnsi="Times New Roman"/>
          <w:color w:val="auto"/>
          <w:sz w:val="28"/>
          <w:szCs w:val="28"/>
        </w:rPr>
        <w:t>Перечень</w:t>
      </w:r>
      <w:r w:rsidRPr="002B243B">
        <w:rPr>
          <w:rFonts w:ascii="Times New Roman" w:hAnsi="Times New Roman"/>
          <w:color w:val="auto"/>
          <w:sz w:val="28"/>
          <w:szCs w:val="28"/>
        </w:rPr>
        <w:br/>
        <w:t>заболеваний, препятствующих поступлению на службу в органы и учреждения прокуратуры Российской Федерации и исполнению служебных обязанностей прокурорского работника</w:t>
      </w:r>
      <w:r w:rsidRPr="002B243B">
        <w:rPr>
          <w:rFonts w:ascii="Times New Roman" w:hAnsi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2B243B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B243B">
        <w:rPr>
          <w:rFonts w:ascii="Times New Roman" w:hAnsi="Times New Roman"/>
          <w:color w:val="auto"/>
          <w:sz w:val="28"/>
          <w:szCs w:val="28"/>
        </w:rPr>
        <w:t xml:space="preserve"> Правительства РФ от 26 августа </w:t>
      </w:r>
      <w:smartTag w:uri="urn:schemas-microsoft-com:office:smarttags" w:element="metricconverter">
        <w:smartTagPr>
          <w:attr w:name="ProductID" w:val="2013 г"/>
        </w:smartTagPr>
        <w:r w:rsidRPr="002B243B">
          <w:rPr>
            <w:rFonts w:ascii="Times New Roman" w:hAnsi="Times New Roman"/>
            <w:color w:val="auto"/>
            <w:sz w:val="28"/>
            <w:szCs w:val="28"/>
          </w:rPr>
          <w:t>2013 г</w:t>
        </w:r>
      </w:smartTag>
      <w:r w:rsidRPr="002B243B">
        <w:rPr>
          <w:rFonts w:ascii="Times New Roman" w:hAnsi="Times New Roman"/>
          <w:color w:val="auto"/>
          <w:sz w:val="28"/>
          <w:szCs w:val="28"/>
        </w:rPr>
        <w:t>. N 733)</w:t>
      </w:r>
    </w:p>
    <w:bookmarkEnd w:id="13"/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2520"/>
      </w:tblGrid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Наименование заболевания (группы заболеваний)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 xml:space="preserve">Код заболеваний по </w:t>
            </w:r>
            <w:hyperlink r:id="rId6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МКБ-10</w:t>
              </w:r>
            </w:hyperlink>
            <w:r w:rsidRPr="002B2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sub_2111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14" w:name="sub_2100"/>
            <w:r w:rsidRPr="002B243B">
              <w:rPr>
                <w:rFonts w:ascii="Times New Roman" w:hAnsi="Times New Roman"/>
                <w:color w:val="auto"/>
                <w:sz w:val="28"/>
                <w:szCs w:val="28"/>
              </w:rPr>
              <w:t>I. Психические расстройства и расстройства поведения</w:t>
            </w:r>
            <w:bookmarkEnd w:id="14"/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lastRenderedPageBreak/>
              <w:t>1. Органические, включая симптоматические, психические расстройства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F00 - F09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2. 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F10 - F16</w:t>
              </w:r>
            </w:hyperlink>
            <w:r w:rsidRPr="002B24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243B">
              <w:rPr>
                <w:rFonts w:ascii="Times New Roman" w:hAnsi="Times New Roman"/>
                <w:sz w:val="28"/>
                <w:szCs w:val="28"/>
              </w:rPr>
              <w:br/>
            </w:r>
            <w:hyperlink r:id="rId9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F18</w:t>
              </w:r>
            </w:hyperlink>
            <w:r w:rsidRPr="002B24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0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F19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3. Шизофрения, шизотипические и бредовые расстройства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F20 - F29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4. Расстройства настроения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F30 - F39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5. Диссоциативная фуга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F44.1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6. Диссоциативный ступор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F44.2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7. Психогенный обморок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F44.8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8. Расстройства привычек и влечений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F63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9. Умственная отсталость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F70 - F79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10. Расстройства психологического развития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F80 - F89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15" w:name="sub_2200"/>
            <w:r w:rsidRPr="002B243B">
              <w:rPr>
                <w:rFonts w:ascii="Times New Roman" w:hAnsi="Times New Roman"/>
                <w:color w:val="auto"/>
                <w:sz w:val="28"/>
                <w:szCs w:val="28"/>
              </w:rPr>
              <w:t>II. Болезни нервной системы</w:t>
            </w:r>
            <w:bookmarkEnd w:id="15"/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1. Эпилепсия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G40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2. Эпилептический статус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G41</w:t>
              </w:r>
            </w:hyperlink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16" w:name="sub_2300"/>
            <w:r w:rsidRPr="002B243B">
              <w:rPr>
                <w:rFonts w:ascii="Times New Roman" w:hAnsi="Times New Roman"/>
                <w:color w:val="auto"/>
                <w:sz w:val="28"/>
                <w:szCs w:val="28"/>
              </w:rPr>
              <w:t>III. Инфекционные и паразитарные болезни</w:t>
            </w:r>
            <w:bookmarkEnd w:id="16"/>
          </w:p>
        </w:tc>
      </w:tr>
      <w:tr w:rsidR="002B243B" w:rsidRPr="002B243B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B243B">
              <w:rPr>
                <w:rFonts w:ascii="Times New Roman" w:hAnsi="Times New Roman"/>
                <w:sz w:val="28"/>
                <w:szCs w:val="28"/>
              </w:rPr>
              <w:t>Активные формы туберкулеза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243B" w:rsidRPr="002B243B" w:rsidRDefault="002B243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2B243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А15 - А19</w:t>
              </w:r>
            </w:hyperlink>
          </w:p>
        </w:tc>
      </w:tr>
    </w:tbl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43B" w:rsidRPr="002B243B" w:rsidRDefault="002B243B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B243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2111"/>
      <w:r w:rsidRPr="002B243B">
        <w:rPr>
          <w:rFonts w:ascii="Times New Roman" w:hAnsi="Times New Roman"/>
          <w:sz w:val="28"/>
          <w:szCs w:val="28"/>
        </w:rPr>
        <w:t>* </w:t>
      </w:r>
      <w:hyperlink r:id="rId22" w:history="1">
        <w:r w:rsidRPr="002B243B">
          <w:rPr>
            <w:rStyle w:val="a4"/>
            <w:rFonts w:ascii="Times New Roman" w:hAnsi="Times New Roman"/>
            <w:color w:val="auto"/>
            <w:sz w:val="28"/>
            <w:szCs w:val="28"/>
          </w:rPr>
          <w:t>Международная статистическая классификация</w:t>
        </w:r>
      </w:hyperlink>
      <w:r w:rsidRPr="002B243B">
        <w:rPr>
          <w:rFonts w:ascii="Times New Roman" w:hAnsi="Times New Roman"/>
          <w:sz w:val="28"/>
          <w:szCs w:val="28"/>
        </w:rPr>
        <w:t xml:space="preserve"> болезней и проблем, связанных со здоровьем (10-й пересмотр).</w:t>
      </w:r>
    </w:p>
    <w:bookmarkEnd w:id="17"/>
    <w:p w:rsidR="002B243B" w:rsidRPr="002B243B" w:rsidRDefault="002B24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2B243B" w:rsidRPr="002B243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3B"/>
    <w:rsid w:val="002B243B"/>
    <w:rsid w:val="00484480"/>
    <w:rsid w:val="00601E2E"/>
    <w:rsid w:val="00635A57"/>
    <w:rsid w:val="00CB5063"/>
    <w:rsid w:val="00E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E0C3A8-2167-4140-B6EC-EA779E9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</w:style>
  <w:style w:type="paragraph" w:customStyle="1" w:styleId="afc">
    <w:name w:val="Текст (лев. подпись)"/>
    <w:basedOn w:val="a"/>
    <w:next w:val="a"/>
    <w:uiPriority w:val="99"/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6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000.55111" TargetMode="External"/><Relationship Id="rId13" Type="http://schemas.openxmlformats.org/officeDocument/2006/relationships/hyperlink" Target="garantF1://4000000.3673" TargetMode="External"/><Relationship Id="rId18" Type="http://schemas.openxmlformats.org/officeDocument/2006/relationships/hyperlink" Target="garantF1://4000000.12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000000.96" TargetMode="External"/><Relationship Id="rId7" Type="http://schemas.openxmlformats.org/officeDocument/2006/relationships/hyperlink" Target="garantF1://4000000.3550" TargetMode="External"/><Relationship Id="rId12" Type="http://schemas.openxmlformats.org/officeDocument/2006/relationships/hyperlink" Target="garantF1://4000000.1213" TargetMode="External"/><Relationship Id="rId17" Type="http://schemas.openxmlformats.org/officeDocument/2006/relationships/hyperlink" Target="garantF1://4000000.124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000000.1237" TargetMode="External"/><Relationship Id="rId20" Type="http://schemas.openxmlformats.org/officeDocument/2006/relationships/hyperlink" Target="garantF1://4000000.46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000000.0" TargetMode="External"/><Relationship Id="rId11" Type="http://schemas.openxmlformats.org/officeDocument/2006/relationships/hyperlink" Target="garantF1://4000000.121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0064358.415" TargetMode="External"/><Relationship Id="rId15" Type="http://schemas.openxmlformats.org/officeDocument/2006/relationships/hyperlink" Target="garantF1://4000000.368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4000000.199" TargetMode="External"/><Relationship Id="rId19" Type="http://schemas.openxmlformats.org/officeDocument/2006/relationships/hyperlink" Target="garantF1://4000000.1285" TargetMode="External"/><Relationship Id="rId4" Type="http://schemas.openxmlformats.org/officeDocument/2006/relationships/hyperlink" Target="garantF1://10064358.401" TargetMode="External"/><Relationship Id="rId9" Type="http://schemas.openxmlformats.org/officeDocument/2006/relationships/hyperlink" Target="garantF1://4000000.18" TargetMode="External"/><Relationship Id="rId14" Type="http://schemas.openxmlformats.org/officeDocument/2006/relationships/hyperlink" Target="garantF1://4000000.3674" TargetMode="External"/><Relationship Id="rId22" Type="http://schemas.openxmlformats.org/officeDocument/2006/relationships/hyperlink" Target="garantF1://4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 августа 2013 г</vt:lpstr>
    </vt:vector>
  </TitlesOfParts>
  <Company>НПП "Гарант-Сервис"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 августа 2013 г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2017-11-21T08:16:00Z</dcterms:created>
  <dcterms:modified xsi:type="dcterms:W3CDTF">2017-11-21T08:16:00Z</dcterms:modified>
</cp:coreProperties>
</file>